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ac8501c4eb49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d32fafb24548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Kerbesquer,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14d9eb9aac457c" /><Relationship Type="http://schemas.openxmlformats.org/officeDocument/2006/relationships/numbering" Target="/word/numbering.xml" Id="R881b878e6cac4ac9" /><Relationship Type="http://schemas.openxmlformats.org/officeDocument/2006/relationships/settings" Target="/word/settings.xml" Id="R9d6f6eff0830437b" /><Relationship Type="http://schemas.openxmlformats.org/officeDocument/2006/relationships/image" Target="/word/media/bebe670c-c3eb-47a8-8046-e21fe79a45aa.png" Id="R8cd32fafb245483d" /></Relationships>
</file>