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93c300df4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1df76b2e4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Kerdutal-le-Roi,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c6beba404178" /><Relationship Type="http://schemas.openxmlformats.org/officeDocument/2006/relationships/numbering" Target="/word/numbering.xml" Id="R25cac0fb9fe84642" /><Relationship Type="http://schemas.openxmlformats.org/officeDocument/2006/relationships/settings" Target="/word/settings.xml" Id="Rc4d4e14a610b4299" /><Relationship Type="http://schemas.openxmlformats.org/officeDocument/2006/relationships/image" Target="/word/media/374f62f0-85d9-4d13-8451-d23465c1afbf.png" Id="R1791df76b2e44e65" /></Relationships>
</file>