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7a1c5468c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01ed36627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Kermerchou,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1f571825a4fbe" /><Relationship Type="http://schemas.openxmlformats.org/officeDocument/2006/relationships/numbering" Target="/word/numbering.xml" Id="Re64fa8252b2c4367" /><Relationship Type="http://schemas.openxmlformats.org/officeDocument/2006/relationships/settings" Target="/word/settings.xml" Id="Rf638794e31de4796" /><Relationship Type="http://schemas.openxmlformats.org/officeDocument/2006/relationships/image" Target="/word/media/1823dfb6-36d7-4a8e-80df-3389804c96a3.png" Id="Ra4101ed366274f51" /></Relationships>
</file>