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18049b0fd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326ea9577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Bouexiere,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e19263c024632" /><Relationship Type="http://schemas.openxmlformats.org/officeDocument/2006/relationships/numbering" Target="/word/numbering.xml" Id="Rd2eafadad0ab42af" /><Relationship Type="http://schemas.openxmlformats.org/officeDocument/2006/relationships/settings" Target="/word/settings.xml" Id="R83d87d7b188c496f" /><Relationship Type="http://schemas.openxmlformats.org/officeDocument/2006/relationships/image" Target="/word/media/2bd10ae8-9a95-4ede-bf37-31973c92ab00.png" Id="R432326ea957742d6" /></Relationships>
</file>