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4d11cb192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c610ec87c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Celle-Saint-Cloud,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beea069f462c" /><Relationship Type="http://schemas.openxmlformats.org/officeDocument/2006/relationships/numbering" Target="/word/numbering.xml" Id="R0b6d53142490441a" /><Relationship Type="http://schemas.openxmlformats.org/officeDocument/2006/relationships/settings" Target="/word/settings.xml" Id="R29eb2c56f59b4659" /><Relationship Type="http://schemas.openxmlformats.org/officeDocument/2006/relationships/image" Target="/word/media/b4702ea4-e53f-415b-aedd-8a1517a20fb6.png" Id="Rff0c610ec87c4ee0" /></Relationships>
</file>