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ed37cfee9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3ac88aaa8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Cheneviere,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b0461d2ab42d9" /><Relationship Type="http://schemas.openxmlformats.org/officeDocument/2006/relationships/numbering" Target="/word/numbering.xml" Id="R261f0c3bd1ab4c6d" /><Relationship Type="http://schemas.openxmlformats.org/officeDocument/2006/relationships/settings" Target="/word/settings.xml" Id="R49adf82fd6c84a96" /><Relationship Type="http://schemas.openxmlformats.org/officeDocument/2006/relationships/image" Target="/word/media/7c352859-793d-4123-a39a-c2165b3bda03.png" Id="R7823ac88aaa842d3" /></Relationships>
</file>