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e348a5e5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b8249cfe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Cour Poisson,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e06417f9476b" /><Relationship Type="http://schemas.openxmlformats.org/officeDocument/2006/relationships/numbering" Target="/word/numbering.xml" Id="R498db08ee7b843e4" /><Relationship Type="http://schemas.openxmlformats.org/officeDocument/2006/relationships/settings" Target="/word/settings.xml" Id="R29a6ab6b786e4796" /><Relationship Type="http://schemas.openxmlformats.org/officeDocument/2006/relationships/image" Target="/word/media/bad94619-313c-4fe6-aa0f-3b5413f202a9.png" Id="R64c0b8249cfe4e91" /></Relationships>
</file>