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3b7dd49d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30d8adef0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 Pilate,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38d8f2e624581" /><Relationship Type="http://schemas.openxmlformats.org/officeDocument/2006/relationships/numbering" Target="/word/numbering.xml" Id="R59e7f23aaf574e71" /><Relationship Type="http://schemas.openxmlformats.org/officeDocument/2006/relationships/settings" Target="/word/settings.xml" Id="R33b253dc4c244da8" /><Relationship Type="http://schemas.openxmlformats.org/officeDocument/2006/relationships/image" Target="/word/media/5b69ca0b-9faf-49c6-804e-a58641122ef3.png" Id="Ra4430d8adef04f1c" /></Relationships>
</file>