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114236fe9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452a5c33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Dechausserie,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2cee69b7e4539" /><Relationship Type="http://schemas.openxmlformats.org/officeDocument/2006/relationships/numbering" Target="/word/numbering.xml" Id="R21f552ecf0914ee8" /><Relationship Type="http://schemas.openxmlformats.org/officeDocument/2006/relationships/settings" Target="/word/settings.xml" Id="R86778886d427430e" /><Relationship Type="http://schemas.openxmlformats.org/officeDocument/2006/relationships/image" Target="/word/media/e449f6f8-74c8-45c4-83c9-deac30d412aa.png" Id="R1dc6452a5c3340bd" /></Relationships>
</file>