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221eede2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58f59bc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Ferriere-aux-Etangs,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5bcd15c145b6" /><Relationship Type="http://schemas.openxmlformats.org/officeDocument/2006/relationships/numbering" Target="/word/numbering.xml" Id="Rc4cf141abb0e4fb7" /><Relationship Type="http://schemas.openxmlformats.org/officeDocument/2006/relationships/settings" Target="/word/settings.xml" Id="Rc7e513266e4d47d8" /><Relationship Type="http://schemas.openxmlformats.org/officeDocument/2006/relationships/image" Target="/word/media/e3107c7f-87e4-40c4-b4ba-0b8c6c6dc86a.png" Id="Rdb6558f59bcb4536" /></Relationships>
</file>