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0975a53dd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42421cb1f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Ferte-Saint-Aubin,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a352feb614944" /><Relationship Type="http://schemas.openxmlformats.org/officeDocument/2006/relationships/numbering" Target="/word/numbering.xml" Id="R8c5a306f699c4ae7" /><Relationship Type="http://schemas.openxmlformats.org/officeDocument/2006/relationships/settings" Target="/word/settings.xml" Id="Rfebceef6b7684cc4" /><Relationship Type="http://schemas.openxmlformats.org/officeDocument/2006/relationships/image" Target="/word/media/812298b6-1bc7-4521-8764-95736566c3c8.png" Id="R2b242421cb1f4e01" /></Relationships>
</file>