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6c48e4164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f5fb7e909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Gapaillere,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3a45f5cad416e" /><Relationship Type="http://schemas.openxmlformats.org/officeDocument/2006/relationships/numbering" Target="/word/numbering.xml" Id="Rc24011d7484c4f0a" /><Relationship Type="http://schemas.openxmlformats.org/officeDocument/2006/relationships/settings" Target="/word/settings.xml" Id="R36ebafcc92c44f87" /><Relationship Type="http://schemas.openxmlformats.org/officeDocument/2006/relationships/image" Target="/word/media/4e911345-2523-4ab6-8de5-af5e8b0e2c2d.png" Id="R431f5fb7e9094d39" /></Relationships>
</file>