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adbd037c9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fb46f8f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Gateauderie,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e227c223f4e97" /><Relationship Type="http://schemas.openxmlformats.org/officeDocument/2006/relationships/numbering" Target="/word/numbering.xml" Id="R2b25a90255f84877" /><Relationship Type="http://schemas.openxmlformats.org/officeDocument/2006/relationships/settings" Target="/word/settings.xml" Id="R3214d5e2e16f4124" /><Relationship Type="http://schemas.openxmlformats.org/officeDocument/2006/relationships/image" Target="/word/media/ff8630e5-6b77-4fdc-b477-99b09c7d7c8a.png" Id="R87f0fb46f8fd4eca" /></Relationships>
</file>