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3fcb6a61d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e31fadf0b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Marolle-en-Sologne,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4393ea45d44e5" /><Relationship Type="http://schemas.openxmlformats.org/officeDocument/2006/relationships/numbering" Target="/word/numbering.xml" Id="R1ae14f7c48fe4e39" /><Relationship Type="http://schemas.openxmlformats.org/officeDocument/2006/relationships/settings" Target="/word/settings.xml" Id="R0d415130f5b44ca7" /><Relationship Type="http://schemas.openxmlformats.org/officeDocument/2006/relationships/image" Target="/word/media/7e801cb6-b5f9-492b-b1f7-7e5edf8eb87a.png" Id="Rc51e31fadf0b4958" /></Relationships>
</file>