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8e39b3a15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0d2dd8d41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Membrolle-sur-Choisille,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803a9ca55414f" /><Relationship Type="http://schemas.openxmlformats.org/officeDocument/2006/relationships/numbering" Target="/word/numbering.xml" Id="R87d9984e697b476f" /><Relationship Type="http://schemas.openxmlformats.org/officeDocument/2006/relationships/settings" Target="/word/settings.xml" Id="Rbedb1600888f435a" /><Relationship Type="http://schemas.openxmlformats.org/officeDocument/2006/relationships/image" Target="/word/media/3bb071fd-c76d-41da-9fc6-bc00465c5df3.png" Id="R8940d2dd8d414ce0" /></Relationships>
</file>