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c51123702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4a633891b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Meynie,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ff989406e48f5" /><Relationship Type="http://schemas.openxmlformats.org/officeDocument/2006/relationships/numbering" Target="/word/numbering.xml" Id="Rfec248b9a58a47d4" /><Relationship Type="http://schemas.openxmlformats.org/officeDocument/2006/relationships/settings" Target="/word/settings.xml" Id="Race6cb055b4f4101" /><Relationship Type="http://schemas.openxmlformats.org/officeDocument/2006/relationships/image" Target="/word/media/8b60ae23-f8c7-4af4-9972-6384462bdd1a.png" Id="R0774a633891b48fd" /></Relationships>
</file>