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b1834b8eb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b7705a20c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Pironniere,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139fa3f6f428a" /><Relationship Type="http://schemas.openxmlformats.org/officeDocument/2006/relationships/numbering" Target="/word/numbering.xml" Id="R04baf5b690c9433f" /><Relationship Type="http://schemas.openxmlformats.org/officeDocument/2006/relationships/settings" Target="/word/settings.xml" Id="R441e7b7d261c4443" /><Relationship Type="http://schemas.openxmlformats.org/officeDocument/2006/relationships/image" Target="/word/media/72f4c26b-8738-4694-a264-914864bd7b0c.png" Id="R464b7705a20c4df6" /></Relationships>
</file>