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2ae92df08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5ad6af7e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Proto,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a5d87b3e246a5" /><Relationship Type="http://schemas.openxmlformats.org/officeDocument/2006/relationships/numbering" Target="/word/numbering.xml" Id="R2ba32a0d3c3b4acd" /><Relationship Type="http://schemas.openxmlformats.org/officeDocument/2006/relationships/settings" Target="/word/settings.xml" Id="Reb1db92bc15a47bf" /><Relationship Type="http://schemas.openxmlformats.org/officeDocument/2006/relationships/image" Target="/word/media/bc7a6b3c-8553-4a9f-b6e5-95d21ff824fe.png" Id="R0fd95ad6af7e43e8" /></Relationships>
</file>