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2f54f480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e43c895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a2c2076614ef2" /><Relationship Type="http://schemas.openxmlformats.org/officeDocument/2006/relationships/numbering" Target="/word/numbering.xml" Id="R62c59d1e42364b9b" /><Relationship Type="http://schemas.openxmlformats.org/officeDocument/2006/relationships/settings" Target="/word/settings.xml" Id="Re1c36653bfa94715" /><Relationship Type="http://schemas.openxmlformats.org/officeDocument/2006/relationships/image" Target="/word/media/3d176eb1-2396-445d-8be4-24f378ce74ac.png" Id="R2339e43c89524bf1" /></Relationships>
</file>