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2af7ac33d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75f85a6f5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Rollandiere,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c7a9976f945c9" /><Relationship Type="http://schemas.openxmlformats.org/officeDocument/2006/relationships/numbering" Target="/word/numbering.xml" Id="Rf1e9b02121724e43" /><Relationship Type="http://schemas.openxmlformats.org/officeDocument/2006/relationships/settings" Target="/word/settings.xml" Id="R3de0ca46ec85419d" /><Relationship Type="http://schemas.openxmlformats.org/officeDocument/2006/relationships/image" Target="/word/media/6af3e73f-c038-404c-9c36-c795b1ddf907.png" Id="Rdee75f85a6f5428c" /></Relationships>
</file>