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1dffcbf8a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bfc7982f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Roque-Alric,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df223db5a4d4d" /><Relationship Type="http://schemas.openxmlformats.org/officeDocument/2006/relationships/numbering" Target="/word/numbering.xml" Id="R661c0810fe4e4e97" /><Relationship Type="http://schemas.openxmlformats.org/officeDocument/2006/relationships/settings" Target="/word/settings.xml" Id="Rf3bc6700ecff4045" /><Relationship Type="http://schemas.openxmlformats.org/officeDocument/2006/relationships/image" Target="/word/media/4f70b273-185b-4991-a453-b4324eab9f43.png" Id="Ra294bfc7982f4287" /></Relationships>
</file>