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b57a31f4c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d94b7adcc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Roque-Sainte-Marguerite,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e3a3f314c4ff2" /><Relationship Type="http://schemas.openxmlformats.org/officeDocument/2006/relationships/numbering" Target="/word/numbering.xml" Id="R35d6a319c9244460" /><Relationship Type="http://schemas.openxmlformats.org/officeDocument/2006/relationships/settings" Target="/word/settings.xml" Id="Red1f494c90344b9d" /><Relationship Type="http://schemas.openxmlformats.org/officeDocument/2006/relationships/image" Target="/word/media/f4a9f656-6bdc-450d-9e98-1353865e13d1.png" Id="R680d94b7adcc4578" /></Relationships>
</file>