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68f56ff8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8a9848dd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Sabliere,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a57c1944455f" /><Relationship Type="http://schemas.openxmlformats.org/officeDocument/2006/relationships/numbering" Target="/word/numbering.xml" Id="Re1d0467848f04fae" /><Relationship Type="http://schemas.openxmlformats.org/officeDocument/2006/relationships/settings" Target="/word/settings.xml" Id="Rec8627ec4a354390" /><Relationship Type="http://schemas.openxmlformats.org/officeDocument/2006/relationships/image" Target="/word/media/1744a978-fb88-49ed-b398-16a8c1a6b096.png" Id="R81658a9848dd472a" /></Relationships>
</file>