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a5008aa24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c2ceb1b05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Sablonniere,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b0c7f281341f6" /><Relationship Type="http://schemas.openxmlformats.org/officeDocument/2006/relationships/numbering" Target="/word/numbering.xml" Id="R993e35e2647b4c4f" /><Relationship Type="http://schemas.openxmlformats.org/officeDocument/2006/relationships/settings" Target="/word/settings.xml" Id="R1605aca56ed34829" /><Relationship Type="http://schemas.openxmlformats.org/officeDocument/2006/relationships/image" Target="/word/media/6cb92480-497e-41d9-8563-07d584ce0c24.png" Id="R1a2c2ceb1b0542fc" /></Relationships>
</file>