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537c1a7dc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c7533a4ee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Soucrie,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5cbbf340f48de" /><Relationship Type="http://schemas.openxmlformats.org/officeDocument/2006/relationships/numbering" Target="/word/numbering.xml" Id="R92e72468df5f4e7e" /><Relationship Type="http://schemas.openxmlformats.org/officeDocument/2006/relationships/settings" Target="/word/settings.xml" Id="R9fd729cf893643d8" /><Relationship Type="http://schemas.openxmlformats.org/officeDocument/2006/relationships/image" Target="/word/media/4459a5bd-a63e-42f0-8d04-59c7a0e5c2ee.png" Id="Re35c7533a4ee4463" /></Relationships>
</file>