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8e2b0748e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0acc82162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Labastide-Esparbairenque,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19e236ecb406d" /><Relationship Type="http://schemas.openxmlformats.org/officeDocument/2006/relationships/numbering" Target="/word/numbering.xml" Id="R22f251eb4451477b" /><Relationship Type="http://schemas.openxmlformats.org/officeDocument/2006/relationships/settings" Target="/word/settings.xml" Id="Reb6fa331a3474b21" /><Relationship Type="http://schemas.openxmlformats.org/officeDocument/2006/relationships/image" Target="/word/media/a62b4348-a5ad-42c6-864d-b564333ab3d8.png" Id="R4fb0acc821624dfc" /></Relationships>
</file>