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154e2687c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be38a63b0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Laboissiere-en-Santerre,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21c2ba73e4083" /><Relationship Type="http://schemas.openxmlformats.org/officeDocument/2006/relationships/numbering" Target="/word/numbering.xml" Id="R8f97516ed9b64f39" /><Relationship Type="http://schemas.openxmlformats.org/officeDocument/2006/relationships/settings" Target="/word/settings.xml" Id="Ra0bd0dbc56384a4f" /><Relationship Type="http://schemas.openxmlformats.org/officeDocument/2006/relationships/image" Target="/word/media/2d4d3b41-76c2-4fdd-ab6f-b817961acba3.png" Id="R020be38a63b046dc" /></Relationships>
</file>