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a4691e05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4f44f7aa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Laferte-sur-Amance,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88dd771df42ff" /><Relationship Type="http://schemas.openxmlformats.org/officeDocument/2006/relationships/numbering" Target="/word/numbering.xml" Id="R7f5b35a25e9a424d" /><Relationship Type="http://schemas.openxmlformats.org/officeDocument/2006/relationships/settings" Target="/word/settings.xml" Id="R12e01e0253dd4439" /><Relationship Type="http://schemas.openxmlformats.org/officeDocument/2006/relationships/image" Target="/word/media/99ae0eba-db81-4ca2-927a-2a2c31b52f90.png" Id="Rebfc4f44f7aa4ceb" /></Relationships>
</file>