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c286a344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224520de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Lambader,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bc2e356fd4ca4" /><Relationship Type="http://schemas.openxmlformats.org/officeDocument/2006/relationships/numbering" Target="/word/numbering.xml" Id="Rbee52d6ff4c74564" /><Relationship Type="http://schemas.openxmlformats.org/officeDocument/2006/relationships/settings" Target="/word/settings.xml" Id="Re28db86620984eb2" /><Relationship Type="http://schemas.openxmlformats.org/officeDocument/2006/relationships/image" Target="/word/media/7fc8eabf-e4c1-4f8c-90a4-e2b3f4f340e0.png" Id="R865224520de444a5" /></Relationships>
</file>