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998fb40ba44f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7c8d052d9f44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Lamotte-du-Rhone,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85ee9b24bf4584" /><Relationship Type="http://schemas.openxmlformats.org/officeDocument/2006/relationships/numbering" Target="/word/numbering.xml" Id="Ref66cab81cfe418f" /><Relationship Type="http://schemas.openxmlformats.org/officeDocument/2006/relationships/settings" Target="/word/settings.xml" Id="R112e87dbadb84f8f" /><Relationship Type="http://schemas.openxmlformats.org/officeDocument/2006/relationships/image" Target="/word/media/e99077f5-226a-49e3-b28b-cfb6590d1198.png" Id="Re67c8d052d9f4477" /></Relationships>
</file>