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9b1367622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81e6fa2f8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Laruscade,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3baeabbe84b8d" /><Relationship Type="http://schemas.openxmlformats.org/officeDocument/2006/relationships/numbering" Target="/word/numbering.xml" Id="R26614fe387f24a9b" /><Relationship Type="http://schemas.openxmlformats.org/officeDocument/2006/relationships/settings" Target="/word/settings.xml" Id="R1bcd5d9dec774c61" /><Relationship Type="http://schemas.openxmlformats.org/officeDocument/2006/relationships/image" Target="/word/media/b7c62507-28fc-4f07-904b-30b69ae7f84b.png" Id="R7da81e6fa2f84315" /></Relationships>
</file>