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70eaf2f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17b7af58d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Lavaveix-les-Mines,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e3221011b48a7" /><Relationship Type="http://schemas.openxmlformats.org/officeDocument/2006/relationships/numbering" Target="/word/numbering.xml" Id="Rfecf2cbb71ed4e8e" /><Relationship Type="http://schemas.openxmlformats.org/officeDocument/2006/relationships/settings" Target="/word/settings.xml" Id="R27538d204a8c4983" /><Relationship Type="http://schemas.openxmlformats.org/officeDocument/2006/relationships/image" Target="/word/media/1d8ff382-6c01-429f-9402-d992bb79f7bf.png" Id="R20317b7af58d46c1" /></Relationships>
</file>