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2cb52592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3ebdc1634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12a353d1748bb" /><Relationship Type="http://schemas.openxmlformats.org/officeDocument/2006/relationships/numbering" Target="/word/numbering.xml" Id="R5eb827bad3954e56" /><Relationship Type="http://schemas.openxmlformats.org/officeDocument/2006/relationships/settings" Target="/word/settings.xml" Id="R27153b4cbf4d4fa2" /><Relationship Type="http://schemas.openxmlformats.org/officeDocument/2006/relationships/image" Target="/word/media/20e9f8d2-7812-499e-8b6d-d8ea2e2776c1.png" Id="R8e63ebdc16344bf4" /></Relationships>
</file>