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768cadded64e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f37e4a7f8d47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Layer-sur-Roche,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2a9c98c89347a5" /><Relationship Type="http://schemas.openxmlformats.org/officeDocument/2006/relationships/numbering" Target="/word/numbering.xml" Id="R2c48ef8dc9ed44b0" /><Relationship Type="http://schemas.openxmlformats.org/officeDocument/2006/relationships/settings" Target="/word/settings.xml" Id="R03bee34aa8a04489" /><Relationship Type="http://schemas.openxmlformats.org/officeDocument/2006/relationships/image" Target="/word/media/7ea3b2f6-85b4-4d5c-8327-bda4a1a415b7.png" Id="Redf37e4a7f8d47fa" /></Relationships>
</file>