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790f905b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d46b978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Bas de la 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fc79396f34a65" /><Relationship Type="http://schemas.openxmlformats.org/officeDocument/2006/relationships/numbering" Target="/word/numbering.xml" Id="R75e4b0f1fb354cc4" /><Relationship Type="http://schemas.openxmlformats.org/officeDocument/2006/relationships/settings" Target="/word/settings.xml" Id="Ra10c7060cfb14165" /><Relationship Type="http://schemas.openxmlformats.org/officeDocument/2006/relationships/image" Target="/word/media/9073300e-f3b6-4853-8b01-839edbf55e49.png" Id="R8529d46b978841d1" /></Relationships>
</file>