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8d61b65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8ec770f60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Breuil l'Abbesse,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e8b188edf42f5" /><Relationship Type="http://schemas.openxmlformats.org/officeDocument/2006/relationships/numbering" Target="/word/numbering.xml" Id="R06aac79e64e34d14" /><Relationship Type="http://schemas.openxmlformats.org/officeDocument/2006/relationships/settings" Target="/word/settings.xml" Id="Raa2084a1948347ab" /><Relationship Type="http://schemas.openxmlformats.org/officeDocument/2006/relationships/image" Target="/word/media/1a71ebfd-8b68-4f42-9ff8-1562cff4b81d.png" Id="R1628ec770f604512" /></Relationships>
</file>