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ac5a7c1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167db57e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Douhet,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50bf8ab244f00" /><Relationship Type="http://schemas.openxmlformats.org/officeDocument/2006/relationships/numbering" Target="/word/numbering.xml" Id="R57c6151176eb4a30" /><Relationship Type="http://schemas.openxmlformats.org/officeDocument/2006/relationships/settings" Target="/word/settings.xml" Id="R666589b64d7e46fa" /><Relationship Type="http://schemas.openxmlformats.org/officeDocument/2006/relationships/image" Target="/word/media/e89b2049-7bc0-4876-bdbb-bc141e42ab5e.png" Id="R8af167db57ea4e15" /></Relationships>
</file>