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e31c090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a69def0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Grand-Tendos,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c0548c3847fd" /><Relationship Type="http://schemas.openxmlformats.org/officeDocument/2006/relationships/numbering" Target="/word/numbering.xml" Id="Ra56f295a3347482e" /><Relationship Type="http://schemas.openxmlformats.org/officeDocument/2006/relationships/settings" Target="/word/settings.xml" Id="R4a2bbf3a934c4b96" /><Relationship Type="http://schemas.openxmlformats.org/officeDocument/2006/relationships/image" Target="/word/media/9fb1a16e-7e44-4753-ad1f-3a3d83f82b3a.png" Id="R5375a69def0749d8" /></Relationships>
</file>