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f895d87e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6efb415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Guedeniau,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cb5ac3ae44db" /><Relationship Type="http://schemas.openxmlformats.org/officeDocument/2006/relationships/numbering" Target="/word/numbering.xml" Id="R558d3fbb419547ce" /><Relationship Type="http://schemas.openxmlformats.org/officeDocument/2006/relationships/settings" Target="/word/settings.xml" Id="Rd6287a24da6c4a77" /><Relationship Type="http://schemas.openxmlformats.org/officeDocument/2006/relationships/image" Target="/word/media/2f218edc-4203-4e2e-8dd6-ead56af0ca89.png" Id="Rb96e6efb415c4980" /></Relationships>
</file>