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82c9298ce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7ec26bcb1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Jeune-Soulac,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5c2e7f9b14a32" /><Relationship Type="http://schemas.openxmlformats.org/officeDocument/2006/relationships/numbering" Target="/word/numbering.xml" Id="R412cfc7fff084166" /><Relationship Type="http://schemas.openxmlformats.org/officeDocument/2006/relationships/settings" Target="/word/settings.xml" Id="R1ade46aca3e3429a" /><Relationship Type="http://schemas.openxmlformats.org/officeDocument/2006/relationships/image" Target="/word/media/d41ba38f-19b8-4f99-8e7e-8a49d3b240f5.png" Id="R73f7ec26bcb14bff" /></Relationships>
</file>