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165b2cef1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a87028dd5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a077b97842ce" /><Relationship Type="http://schemas.openxmlformats.org/officeDocument/2006/relationships/numbering" Target="/word/numbering.xml" Id="Rc3d8e3edd0f94ad4" /><Relationship Type="http://schemas.openxmlformats.org/officeDocument/2006/relationships/settings" Target="/word/settings.xml" Id="R27c18838e8994a19" /><Relationship Type="http://schemas.openxmlformats.org/officeDocument/2006/relationships/image" Target="/word/media/123e6c20-091f-4c39-8076-4aee11c3e408.png" Id="R132a87028dd54eec" /></Relationships>
</file>