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2a4977b93f47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99c20fa64b44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Nouvion-en-Thierache,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1b58f35cc5432e" /><Relationship Type="http://schemas.openxmlformats.org/officeDocument/2006/relationships/numbering" Target="/word/numbering.xml" Id="R49e0d1b97f3d4220" /><Relationship Type="http://schemas.openxmlformats.org/officeDocument/2006/relationships/settings" Target="/word/settings.xml" Id="R22d86c37ea1f4331" /><Relationship Type="http://schemas.openxmlformats.org/officeDocument/2006/relationships/image" Target="/word/media/48634596-ae9e-4af8-bea7-d2f09fa30f34.png" Id="Rb099c20fa64b44fb" /></Relationships>
</file>