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198b7fb6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4e56c59a8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Planestel,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4d8a3d63c4850" /><Relationship Type="http://schemas.openxmlformats.org/officeDocument/2006/relationships/numbering" Target="/word/numbering.xml" Id="R1b4fe8f9a51e42f5" /><Relationship Type="http://schemas.openxmlformats.org/officeDocument/2006/relationships/settings" Target="/word/settings.xml" Id="Rac00f39c1efa46a9" /><Relationship Type="http://schemas.openxmlformats.org/officeDocument/2006/relationships/image" Target="/word/media/637628c6-a9ac-4e0f-affa-bb19145be98c.png" Id="R76f4e56c59a841fa" /></Relationships>
</file>