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191df09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e13aec76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Plessis-Sainte-Opportune,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deeb4b5e1454e" /><Relationship Type="http://schemas.openxmlformats.org/officeDocument/2006/relationships/numbering" Target="/word/numbering.xml" Id="R2e8936c52a8b4f7b" /><Relationship Type="http://schemas.openxmlformats.org/officeDocument/2006/relationships/settings" Target="/word/settings.xml" Id="R32bc89bbb1784a80" /><Relationship Type="http://schemas.openxmlformats.org/officeDocument/2006/relationships/image" Target="/word/media/5a43a38d-e3a9-4d68-9b3f-c58632e89f31.png" Id="Rdf6e13aec7664771" /></Relationships>
</file>