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e68fa8495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67e1943e0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Poirier,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4b51d55e848b0" /><Relationship Type="http://schemas.openxmlformats.org/officeDocument/2006/relationships/numbering" Target="/word/numbering.xml" Id="R0e9c14521ce14507" /><Relationship Type="http://schemas.openxmlformats.org/officeDocument/2006/relationships/settings" Target="/word/settings.xml" Id="Rb602c2b752bf4e85" /><Relationship Type="http://schemas.openxmlformats.org/officeDocument/2006/relationships/image" Target="/word/media/ffe6b8a5-6c98-4722-aa72-70453163ae18.png" Id="Rb9067e1943e0494f" /></Relationships>
</file>