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f333b3767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8fa5c4c3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Ricanto,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a11d5c7ce41e2" /><Relationship Type="http://schemas.openxmlformats.org/officeDocument/2006/relationships/numbering" Target="/word/numbering.xml" Id="R12bdfd464bc2466e" /><Relationship Type="http://schemas.openxmlformats.org/officeDocument/2006/relationships/settings" Target="/word/settings.xml" Id="Rfd1ce9a60d804ed6" /><Relationship Type="http://schemas.openxmlformats.org/officeDocument/2006/relationships/image" Target="/word/media/813449f0-ea96-46d4-a9ed-d26a1ddde315.png" Id="R924d8fa5c4c34dce" /></Relationships>
</file>