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f7080266f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279a2008d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Lempdes,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fa1e8ddfe4c36" /><Relationship Type="http://schemas.openxmlformats.org/officeDocument/2006/relationships/numbering" Target="/word/numbering.xml" Id="Rd408e02da6c64003" /><Relationship Type="http://schemas.openxmlformats.org/officeDocument/2006/relationships/settings" Target="/word/settings.xml" Id="R8a4d80e0f1f04f05" /><Relationship Type="http://schemas.openxmlformats.org/officeDocument/2006/relationships/image" Target="/word/media/31695af9-ba65-4e32-864d-39fa96651088.png" Id="R390279a2008d447f" /></Relationships>
</file>