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6ad202589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2694c25d0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Baisses,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c3a9e53b84312" /><Relationship Type="http://schemas.openxmlformats.org/officeDocument/2006/relationships/numbering" Target="/word/numbering.xml" Id="R04fb57ea616844c7" /><Relationship Type="http://schemas.openxmlformats.org/officeDocument/2006/relationships/settings" Target="/word/settings.xml" Id="R1ca7642e920a44fd" /><Relationship Type="http://schemas.openxmlformats.org/officeDocument/2006/relationships/image" Target="/word/media/34c1b20c-b282-4e2f-9f46-833c31f83009.png" Id="R7cd2694c25d04f4f" /></Relationships>
</file>