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4d636d154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4b398ea38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Bons-Enfants,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a027f0baf4a9d" /><Relationship Type="http://schemas.openxmlformats.org/officeDocument/2006/relationships/numbering" Target="/word/numbering.xml" Id="R5552dee2a2bd44d2" /><Relationship Type="http://schemas.openxmlformats.org/officeDocument/2006/relationships/settings" Target="/word/settings.xml" Id="R1c82b0228534408e" /><Relationship Type="http://schemas.openxmlformats.org/officeDocument/2006/relationships/image" Target="/word/media/3d8d7c0c-cfae-4df7-8e5d-85de28d31a31.png" Id="R6474b398ea38484a" /></Relationships>
</file>