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b6190e096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cafdd4955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Buissons,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da41aa3944eac" /><Relationship Type="http://schemas.openxmlformats.org/officeDocument/2006/relationships/numbering" Target="/word/numbering.xml" Id="R2c82a573227e4e52" /><Relationship Type="http://schemas.openxmlformats.org/officeDocument/2006/relationships/settings" Target="/word/settings.xml" Id="R759130089b6e4337" /><Relationship Type="http://schemas.openxmlformats.org/officeDocument/2006/relationships/image" Target="/word/media/cf569e80-9965-4505-8b4f-f42dad66d958.png" Id="R943cafdd49554024" /></Relationships>
</file>